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ACC" w:rsidRPr="006D612B" w:rsidRDefault="00630ACC" w:rsidP="00630AC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6D612B">
        <w:rPr>
          <w:rFonts w:ascii="Times New Roman" w:hAnsi="Times New Roman" w:cs="Times New Roman"/>
          <w:b/>
          <w:sz w:val="24"/>
          <w:szCs w:val="24"/>
          <w:lang w:val="bg-BG"/>
        </w:rPr>
        <w:t>Критерии за подбор</w:t>
      </w:r>
      <w:r w:rsidRPr="006D61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61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проекти по </w:t>
      </w:r>
      <w:proofErr w:type="spellStart"/>
      <w:r w:rsidRPr="006D612B">
        <w:rPr>
          <w:rFonts w:ascii="Times New Roman" w:hAnsi="Times New Roman" w:cs="Times New Roman"/>
          <w:b/>
          <w:sz w:val="24"/>
          <w:szCs w:val="24"/>
          <w:lang w:val="bg-BG"/>
        </w:rPr>
        <w:t>подмярка</w:t>
      </w:r>
      <w:proofErr w:type="spellEnd"/>
      <w:r w:rsidRPr="006D61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8.4. „Възстановяване на щети по горите от горски пожари, природни бедствия и </w:t>
      </w:r>
      <w:proofErr w:type="spellStart"/>
      <w:r w:rsidRPr="006D612B">
        <w:rPr>
          <w:rFonts w:ascii="Times New Roman" w:hAnsi="Times New Roman" w:cs="Times New Roman"/>
          <w:b/>
          <w:sz w:val="24"/>
          <w:szCs w:val="24"/>
          <w:lang w:val="bg-BG"/>
        </w:rPr>
        <w:t>катастрофични</w:t>
      </w:r>
      <w:proofErr w:type="spellEnd"/>
      <w:r w:rsidRPr="006D61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събития“ от мярка 8 „Инвестиции в развитие на горски територии и подобряване жизнеспособността на горите “ от Програмата за развитие на селските райони за периода (ПРСР 2014 - 2020 г.), </w:t>
      </w:r>
      <w:proofErr w:type="spellStart"/>
      <w:r w:rsidRPr="006D612B">
        <w:rPr>
          <w:rFonts w:ascii="Times New Roman" w:hAnsi="Times New Roman" w:cs="Times New Roman"/>
          <w:b/>
          <w:sz w:val="24"/>
          <w:szCs w:val="24"/>
          <w:lang w:val="bg-BG"/>
        </w:rPr>
        <w:t>съфинансирана</w:t>
      </w:r>
      <w:proofErr w:type="spellEnd"/>
      <w:r w:rsidRPr="006D61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от Европейския земеделски фонд за разви</w:t>
      </w:r>
      <w:r w:rsidR="00342A68">
        <w:rPr>
          <w:rFonts w:ascii="Times New Roman" w:hAnsi="Times New Roman" w:cs="Times New Roman"/>
          <w:b/>
          <w:sz w:val="24"/>
          <w:szCs w:val="24"/>
          <w:lang w:val="bg-BG"/>
        </w:rPr>
        <w:t>тие на селските райони (ЕЗФРСР)</w:t>
      </w:r>
    </w:p>
    <w:p w:rsidR="00630ACC" w:rsidRPr="006D612B" w:rsidRDefault="00630ACC" w:rsidP="00630ACC">
      <w:p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28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2"/>
        <w:gridCol w:w="7229"/>
        <w:gridCol w:w="709"/>
        <w:gridCol w:w="709"/>
      </w:tblGrid>
      <w:tr w:rsidR="00630ACC" w:rsidRPr="006D612B" w:rsidTr="006D612B">
        <w:trPr>
          <w:trHeight w:val="29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Описание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630ACC" w:rsidRPr="006D612B" w:rsidTr="006D612B">
        <w:trPr>
          <w:trHeight w:val="327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630ACC" w:rsidRPr="006D612B" w:rsidTr="006D612B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391C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Проектът се осъществява на територията на община, класифицирана според риска от горски пожари, съгласно </w:t>
            </w:r>
            <w:r w:rsidR="00FC0A23"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„Разпределение на общините на Република България според степента на риск от горски пожари“</w:t>
            </w: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висок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среден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нисък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 на </w:t>
            </w:r>
            <w:proofErr w:type="spellStart"/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увреденост</w:t>
            </w:r>
            <w:proofErr w:type="spellEnd"/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на горския потенциал*: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75.01% до 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50.01% до 75%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20,01% до 50%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FC0A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Проектът се осъществява на територията на община, класифицирана според степента на ерозия, съгласно </w:t>
            </w:r>
            <w:r w:rsidR="00FC0A23"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</w:t>
            </w:r>
            <w:r w:rsidR="00FC0A23"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Списък на общините, чиито земи са застрашени от </w:t>
            </w:r>
            <w:proofErr w:type="spellStart"/>
            <w:r w:rsidR="00FC0A23"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ерозионни</w:t>
            </w:r>
            <w:proofErr w:type="spellEnd"/>
            <w:r w:rsidR="00FC0A23"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процеси</w:t>
            </w:r>
            <w:r w:rsidR="00FC0A23" w:rsidRPr="006D612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  <w:lang w:val="bg-BG"/>
              </w:rPr>
              <w:t>“</w:t>
            </w:r>
            <w:r w:rsidR="00391C44"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висока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391C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Наклон на терена</w:t>
            </w:r>
            <w:r w:rsidR="00391C44"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е</w:t>
            </w: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по-голям: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30,01°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25° до 30°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За презалесяване ще се използват местни дървесни видове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Големината на площта, на която се възстановява потенциала 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над 5 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1.01 до 5.0 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0.5 до 1.0 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rPr>
          <w:trHeight w:val="287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30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 0.5 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  <w:tr w:rsidR="00630ACC" w:rsidRPr="006D612B" w:rsidTr="006D612B">
        <w:trPr>
          <w:trHeight w:val="287"/>
        </w:trPr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Всичко точки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CC" w:rsidRPr="006D612B" w:rsidRDefault="00630ACC" w:rsidP="006D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</w:t>
            </w:r>
          </w:p>
        </w:tc>
      </w:tr>
    </w:tbl>
    <w:p w:rsidR="00630ACC" w:rsidRPr="006D612B" w:rsidRDefault="00630ACC" w:rsidP="005A599B">
      <w:pPr>
        <w:ind w:right="146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>*</w:t>
      </w:r>
      <w:r w:rsidR="00391C44" w:rsidRPr="006D612B">
        <w:rPr>
          <w:rFonts w:ascii="Times New Roman" w:hAnsi="Times New Roman" w:cs="Times New Roman"/>
          <w:i/>
          <w:sz w:val="24"/>
          <w:szCs w:val="24"/>
          <w:lang w:val="bg-BG"/>
        </w:rPr>
        <w:t>О</w:t>
      </w:r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>пределя</w:t>
      </w:r>
      <w:r w:rsidR="00391C44"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се</w:t>
      </w:r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процентно спрямо общата площ на </w:t>
      </w:r>
      <w:r w:rsidR="00B057CF"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съответния подотдел или </w:t>
      </w:r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>поземлен</w:t>
      </w:r>
      <w:r w:rsidR="00B057CF"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имот. При </w:t>
      </w:r>
      <w:r w:rsidR="00B057CF"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подотдели или </w:t>
      </w:r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поземлени имоти с различна степен на </w:t>
      </w:r>
      <w:proofErr w:type="spellStart"/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>увреденост</w:t>
      </w:r>
      <w:proofErr w:type="spellEnd"/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на горския потенциал над 20%, за степен на </w:t>
      </w:r>
      <w:proofErr w:type="spellStart"/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>увреденост</w:t>
      </w:r>
      <w:proofErr w:type="spellEnd"/>
      <w:r w:rsidRPr="006D612B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се приема средно претегления процент.</w:t>
      </w:r>
    </w:p>
    <w:p w:rsidR="00FC0A23" w:rsidRPr="006D612B" w:rsidRDefault="00FC0A23" w:rsidP="00630ACC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C0A23" w:rsidRPr="006D612B" w:rsidRDefault="00FC0A23" w:rsidP="00630ACC">
      <w:p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079" w:type="dxa"/>
        <w:tblInd w:w="2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043"/>
        <w:gridCol w:w="70"/>
        <w:gridCol w:w="68"/>
        <w:gridCol w:w="3831"/>
        <w:gridCol w:w="4067"/>
      </w:tblGrid>
      <w:tr w:rsidR="00FC0A23" w:rsidRPr="006D612B" w:rsidTr="00F5402D">
        <w:tc>
          <w:tcPr>
            <w:tcW w:w="100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6D612B" w:rsidRDefault="006D612B" w:rsidP="00F540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FC0A23" w:rsidRPr="006D612B" w:rsidRDefault="00FC0A23" w:rsidP="00F540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Разпределение на общините на Република България според степента на риск от горски пожари</w:t>
            </w:r>
          </w:p>
        </w:tc>
      </w:tr>
      <w:tr w:rsidR="00FC0A23" w:rsidRPr="006D612B" w:rsidTr="00F5402D"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Списък с общините, чиято територия е с висок риск от горски пожари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Община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Видин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Белоградчик, Бойница, Брегово, Видин, Грамада, Димово, Кула, Макреш, Ново село, Ружинци, Чупрене 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Борован, Бяла Слатина, Враца, Козлодуй, Криводол, Мездра, Мизия, Оряхово, Роман, Хайредин 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Ловеч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Априлци, Летница, Ловеч, Луковит, Тетевен, Троян, Угърчин, Ябланица 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Плевен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Белене, Гулянци, Долна Митрополия, Долни Дъбник, Искра, Кнежа, Левски, Никопол, Плевен, Пордим, Червен бряг 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София област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</w:t>
            </w:r>
            <w:proofErr w:type="spellStart"/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Самоков</w:t>
            </w:r>
            <w:proofErr w:type="spellEnd"/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Своге, Сливница, Чавдар, Челопеч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Стара Загора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Братя Даскалови, Гурково, Гълъбово, Казанлък, Мъглиж, Николаево, Опан, Павел баня, Раднево, Стара Загора, Чирпан 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Димитровград, Ивайловград, Любимец, Маджарово, Минерални бани, Свиленград, Симеоновград, Стамболово, Тополовград, Харманли, Хасково </w:t>
            </w:r>
          </w:p>
        </w:tc>
      </w:tr>
      <w:tr w:rsidR="00FC0A23" w:rsidRPr="006D612B" w:rsidTr="00F5402D"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Ямбол</w:t>
            </w:r>
          </w:p>
        </w:tc>
        <w:tc>
          <w:tcPr>
            <w:tcW w:w="7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Болярово, Елхово, Стралджа, Тунджа, Ямбол</w:t>
            </w:r>
          </w:p>
        </w:tc>
      </w:tr>
      <w:tr w:rsidR="00FC0A23" w:rsidRPr="006D612B" w:rsidTr="00F5402D"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Списък с общините, чиято територия е със среден риск от горски пожари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Община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Банско, Белица, Благоевград,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Айтос, Бургас, Камено, Карнобат, Малко Търново, Несебър, Поморие, Приморско, Руен, Созопол, Средец, Сунгурларе, Царево 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Аврен, Аксаково, Белослав, Бяла, Варна, Ветрино, Вълчи дол, Девня, Долни чифлик, Дългопол, Провадия, Суворово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Велико Търново, Горна Оряховица, Елена, Златарица, Лясковец, Павликени, Полски Тръмбеш, Свищов, Стражица, Сухиндол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Габрово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Габрово, Дряново, Севлиево, Трявна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Балчик, Генерал Тошево, Добрич, Добрич-град, Каварна, Крушари, Тервел, Шабла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Кърджали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Ардино, Джебел, Кирково, Крумовград, Кърджали, Момчилград, Черноочене 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Кюстендил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Бобов дол, Бобошево, Дупница, Трекляно, Кочериново, Кюстендил, Невестино, Рила, Сапарева баня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Берковица, Бойчиновци, Брусарци, Вълчедръм, Вършец, Георги Дамяново, Лом, Медковец, Монтана, Чипровци, Якимово 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Батак, Белово, Брацигово, Велинград, Лесичово, Пазарджик, Панагюрище, Пещера, Ракитово, Септември, Стрелча, Сърница 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Перник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Брезник, Земен, Ковачевци, Перник, Радомир, Трън 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Пловдив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Асеновград, Брезово, Калояново, Карлово, Кричим, Куклен, Лъки, Марица, Перущица, Пловдив, Първомай, Раковски, Родопи, Садово, Сопот, Стамболийски, Съединение, Хисаря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Сливен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Котел, Нова Загора, Сливен, Твърдица </w:t>
            </w:r>
          </w:p>
        </w:tc>
      </w:tr>
      <w:tr w:rsidR="00FC0A23" w:rsidRPr="006D612B" w:rsidTr="00F5402D"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Списък с общините, чиято територия е със нисък риск от горски пожари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Завет, Исперих, Кубрат, Лозница, Разград, Самуил, Цар Калоян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Русе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Борово, Бяла, Ветово, Две могили, Иваново, Русе, Сливо поле, Ценово 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Силистра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Алфатар, Главиница, Дулово, Кайнарджа, Силистра, Ситово, Тутракан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Смолян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София-град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София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Търговище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Антоново, Омуртаг, Опака, Попово, Търговище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Шумен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Велики Преслав, Венец, Върбица, Никола Козлево, Нови пазар, Каолиново, Каспичан, Смядово, Хитрино, Шумен</w:t>
            </w:r>
          </w:p>
        </w:tc>
      </w:tr>
      <w:tr w:rsidR="00FC0A23" w:rsidRPr="006D612B" w:rsidTr="00F5402D"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 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 </w:t>
            </w:r>
          </w:p>
          <w:p w:rsidR="00FC0A23" w:rsidRPr="006D612B" w:rsidRDefault="00FC0A23" w:rsidP="00F54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C0A23" w:rsidRPr="006D612B" w:rsidTr="00F54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6D612B" w:rsidRDefault="006D612B" w:rsidP="00F5402D">
            <w:pPr>
              <w:ind w:left="1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  <w:p w:rsidR="00FC0A23" w:rsidRPr="006D612B" w:rsidRDefault="00FC0A23" w:rsidP="00F5402D">
            <w:pPr>
              <w:ind w:left="1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 xml:space="preserve">Списък на общините, чиито земи са застрашени от </w:t>
            </w:r>
            <w:proofErr w:type="spellStart"/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ерозионни</w:t>
            </w:r>
            <w:proofErr w:type="spellEnd"/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процеси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vMerge w:val="restart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Област</w:t>
            </w:r>
          </w:p>
          <w:p w:rsidR="00FC0A23" w:rsidRPr="006D612B" w:rsidRDefault="00FC0A23" w:rsidP="006D612B">
            <w:pPr>
              <w:spacing w:line="240" w:lineRule="auto"/>
              <w:ind w:left="1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8036" w:type="dxa"/>
            <w:gridSpan w:val="4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Община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vMerge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Висок риск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Среден риск</w:t>
            </w:r>
          </w:p>
        </w:tc>
      </w:tr>
      <w:tr w:rsidR="006D612B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tcBorders>
              <w:bottom w:val="single" w:sz="4" w:space="0" w:color="auto"/>
            </w:tcBorders>
            <w:shd w:val="clear" w:color="auto" w:fill="FEFEFE"/>
            <w:vAlign w:val="center"/>
          </w:tcPr>
          <w:p w:rsidR="006D612B" w:rsidRPr="006D612B" w:rsidRDefault="006D612B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6D612B" w:rsidRPr="006D612B" w:rsidRDefault="006D612B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Белица, Гърмен, Кресна, Сатовча,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Струмяни</w:t>
            </w:r>
          </w:p>
        </w:tc>
        <w:tc>
          <w:tcPr>
            <w:tcW w:w="4067" w:type="dxa"/>
            <w:tcBorders>
              <w:bottom w:val="single" w:sz="4" w:space="0" w:color="auto"/>
            </w:tcBorders>
            <w:shd w:val="clear" w:color="auto" w:fill="FEFEFE"/>
            <w:vAlign w:val="center"/>
          </w:tcPr>
          <w:p w:rsidR="006D612B" w:rsidRPr="006D612B" w:rsidRDefault="006D612B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Банско, Благоевград, Гоце Делчев,</w:t>
            </w:r>
          </w:p>
          <w:p w:rsidR="006D612B" w:rsidRPr="006D612B" w:rsidRDefault="006D612B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Петрич, Разлог, Сандански, Симитли,</w:t>
            </w:r>
          </w:p>
          <w:p w:rsidR="006D612B" w:rsidRPr="006D612B" w:rsidRDefault="006D612B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Хаджидимово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Айтос, Камено, Руен, Средец, Сунгурларе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Бургас, Карнобат, Малко Търново, Царево, Несебър, Поморие, Приморско, Созопол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Аврен, Аксаково, Ве</w:t>
            </w:r>
            <w:r w:rsidR="006D612B"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</w:t>
            </w: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рино, Вълчи дол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Белослав, Бяла, Девня, Долни чифлик,</w:t>
            </w:r>
            <w:r w:rsid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Дългопол, Провадия, Суворово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Елена, Павликени, Стражица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Търново, Горна Оряховица,</w:t>
            </w:r>
          </w:p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Златарица, Полски Тръмбеш, Свищов,</w:t>
            </w:r>
          </w:p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Сухиндол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Бойница, Грамада, Ружинци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Белоградчик, Видин, Димово, Кула, Чупрене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Враца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Борован, Мездра, Хайредин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Враца, Криводол, Роман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Дряново, Трявна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Габрово, Севлиево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Добрич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Балчик, Каварна, Крушари, Тервел, Шабла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Генерал Тошево, Добрич, Добрич-селска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Ардино, Джебел, Кирково, Момчилград,Черноочене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Крумовград, Кърджали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Бобошево, Невестино, Сапарева баня, Трекляно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Бобов дол, Кочериново, Кюстендил, Рила, Дупница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Априлци, Троян, Ябланица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Летница, Ловеч, Луковит, Тетевен, Угърчин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Берковица, Бойчиновци, Вълчедръм,</w:t>
            </w:r>
          </w:p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Якимово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Брусарци, Вършец, Георги Дамяново,</w:t>
            </w:r>
          </w:p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Медковец, Монтана, Чипровци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Велинград, Панагюрище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Лесичово, Пещера, Стрелча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Ковачевци, Трън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Брезник, Земен, Перник, Радомир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Плевен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Кнежа, Никопол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Гулянци, Плевен, Червен бряг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Брезово, Карлово, Перущица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Асеновград, Калояново, Родопи, Хисаря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Разград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Завет, Исперих, Кубрат, Самуил,</w:t>
            </w:r>
            <w:r w:rsid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Цар Калоян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Лозница, Разград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Русе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Бяла, Две могили, Иваново, Ценово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Борово, Ветово, Сливо поле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Силистра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Главиница, Дулово, Кайнарджа, Тутракан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Ситово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Сливен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Котел, Сливен, Твърдица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Нова Загора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6D612B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 област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Ботевград, Ихтиман, Мирково, </w:t>
            </w:r>
            <w:proofErr w:type="spellStart"/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Самоков</w:t>
            </w:r>
            <w:proofErr w:type="spellEnd"/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Годеч, Горна Малина, Драгоман, Елин</w:t>
            </w:r>
            <w:r w:rsid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Пелин, Костенец, Костинброд, Правец, Сливница, Златица, Пирдоп, Челопеч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Братя Даскалови, Гълъбово, Мъглиж,</w:t>
            </w:r>
            <w:r w:rsid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Павел баня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Гурково, Казанлък, Стара Загора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Търговище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Антоново, Попово, Омуртаг, Търговище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Опака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Ивайловград, Симеоновград, Тополовград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Маджарово, Свиленград, Стамболово, Харманли, Хасково</w:t>
            </w:r>
          </w:p>
        </w:tc>
      </w:tr>
      <w:tr w:rsidR="00714631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Гара Хитрино, Каолиново, Нови пазар, Смядово, Шумен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714631" w:rsidRPr="006D612B" w:rsidRDefault="00714631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Венец, Върбица, Велики Преслав</w:t>
            </w:r>
          </w:p>
        </w:tc>
      </w:tr>
      <w:tr w:rsidR="00FC0A23" w:rsidRPr="006D612B" w:rsidTr="006D61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2043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Ямбол</w:t>
            </w:r>
          </w:p>
        </w:tc>
        <w:tc>
          <w:tcPr>
            <w:tcW w:w="3969" w:type="dxa"/>
            <w:gridSpan w:val="3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Болярово, Стралджа</w:t>
            </w:r>
          </w:p>
        </w:tc>
        <w:tc>
          <w:tcPr>
            <w:tcW w:w="4067" w:type="dxa"/>
            <w:shd w:val="clear" w:color="auto" w:fill="FEFEFE"/>
            <w:vAlign w:val="center"/>
          </w:tcPr>
          <w:p w:rsidR="00FC0A23" w:rsidRPr="006D612B" w:rsidRDefault="00FC0A23" w:rsidP="006D612B">
            <w:pPr>
              <w:spacing w:line="240" w:lineRule="auto"/>
              <w:ind w:left="1" w:right="1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6D612B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Елхово, Тунджа</w:t>
            </w:r>
          </w:p>
        </w:tc>
      </w:tr>
    </w:tbl>
    <w:p w:rsidR="00714631" w:rsidRPr="006D612B" w:rsidRDefault="00714631" w:rsidP="006D612B">
      <w:pPr>
        <w:spacing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14631" w:rsidRPr="006D612B" w:rsidSect="00630ACC"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ACC"/>
    <w:rsid w:val="00342A68"/>
    <w:rsid w:val="00391C44"/>
    <w:rsid w:val="003C4208"/>
    <w:rsid w:val="004A191D"/>
    <w:rsid w:val="005A599B"/>
    <w:rsid w:val="005D1273"/>
    <w:rsid w:val="00630ACC"/>
    <w:rsid w:val="006D612B"/>
    <w:rsid w:val="00714631"/>
    <w:rsid w:val="00B057CF"/>
    <w:rsid w:val="00E97958"/>
    <w:rsid w:val="00FC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0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A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0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645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Snezhana Grigorova</cp:lastModifiedBy>
  <cp:revision>2</cp:revision>
  <cp:lastPrinted>2017-07-06T15:29:00Z</cp:lastPrinted>
  <dcterms:created xsi:type="dcterms:W3CDTF">2017-07-11T13:29:00Z</dcterms:created>
  <dcterms:modified xsi:type="dcterms:W3CDTF">2017-07-11T13:29:00Z</dcterms:modified>
</cp:coreProperties>
</file>